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bookmarkStart w:id="0" w:name="_GoBack"/>
      <w:bookmarkEnd w:id="0"/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2 </w:t>
      </w: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 xml:space="preserve">do Uchwały </w:t>
      </w:r>
      <w:r w:rsidRPr="006515C3">
        <w:rPr>
          <w:rFonts w:ascii="Times New Roman" w:hAnsi="Times New Roman"/>
          <w:sz w:val="20"/>
          <w:szCs w:val="20"/>
        </w:rPr>
        <w:t>Nr V</w:t>
      </w:r>
      <w:r>
        <w:rPr>
          <w:rFonts w:ascii="Times New Roman" w:hAnsi="Times New Roman"/>
          <w:sz w:val="20"/>
          <w:szCs w:val="20"/>
        </w:rPr>
        <w:t>II</w:t>
      </w:r>
      <w:r w:rsidRPr="006515C3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62</w:t>
      </w:r>
      <w:r w:rsidRPr="006515C3">
        <w:rPr>
          <w:rFonts w:ascii="Times New Roman" w:hAnsi="Times New Roman"/>
          <w:sz w:val="20"/>
          <w:szCs w:val="20"/>
        </w:rPr>
        <w:t>/2019</w:t>
      </w:r>
    </w:p>
    <w:p w:rsidR="00771FEB" w:rsidRPr="006515C3" w:rsidRDefault="00771FEB" w:rsidP="00771FEB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 xml:space="preserve">Rady Gminy Komorniki  </w:t>
      </w:r>
    </w:p>
    <w:p w:rsidR="00771FEB" w:rsidRPr="006515C3" w:rsidRDefault="00771FEB" w:rsidP="00771FEB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z dnia 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 xml:space="preserve"> marca 2019 r.</w:t>
      </w: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WZÓR KARTY DO GŁOSOWANIA  –  </w:t>
      </w:r>
      <w:r w:rsidRPr="006515C3">
        <w:rPr>
          <w:rFonts w:ascii="Times New Roman" w:eastAsia="Times New Roman" w:hAnsi="Times New Roman"/>
          <w:b/>
          <w:color w:val="000000"/>
          <w:sz w:val="72"/>
          <w:szCs w:val="72"/>
          <w:lang w:eastAsia="pl-PL"/>
        </w:rPr>
        <w:t xml:space="preserve">A </w:t>
      </w:r>
      <w:r w:rsidRPr="006515C3">
        <w:rPr>
          <w:rFonts w:ascii="Times New Roman" w:eastAsia="Times New Roman" w:hAnsi="Times New Roman"/>
          <w:b/>
          <w:color w:val="000000"/>
          <w:sz w:val="32"/>
          <w:szCs w:val="24"/>
          <w:lang w:eastAsia="pl-PL"/>
        </w:rPr>
        <w:t>(zadania inwestycyjne)</w:t>
      </w: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Prosimy o </w:t>
      </w: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postawienie znaku „X" w kolumnie „WYBÓR" przy 3 projektach</w:t>
      </w: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które Państwa zdaniem powinny zostać zrealizowane.</w:t>
      </w: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Głos uznaje się za nieważny</w:t>
      </w: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jeśli zachodzi co najmniej jedna z poniższych okoliczności:</w:t>
      </w:r>
    </w:p>
    <w:p w:rsidR="00771FEB" w:rsidRPr="006515C3" w:rsidRDefault="00771FEB" w:rsidP="00771F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709" w:hanging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głos zostanie oddany przez nieuprawnioną osobę,</w:t>
      </w:r>
    </w:p>
    <w:p w:rsidR="00771FEB" w:rsidRPr="006515C3" w:rsidRDefault="00771FEB" w:rsidP="00771F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709" w:hanging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karcie wybrana zostanie mniejsza lub większa liczba projektów niż 3,</w:t>
      </w:r>
    </w:p>
    <w:p w:rsidR="00771FEB" w:rsidRPr="006515C3" w:rsidRDefault="00771FEB" w:rsidP="00771F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709" w:hanging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zostanie oddany więcej niż 1 głos na projekt ze swojej miejscowości,</w:t>
      </w:r>
    </w:p>
    <w:p w:rsidR="00771FEB" w:rsidRPr="006515C3" w:rsidRDefault="00771FEB" w:rsidP="00771F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709" w:hanging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zostanie wypełniona przez jednego mieszkańca więcej niż jedna karta do głosowania (elektroniczna lub papierowa),</w:t>
      </w:r>
    </w:p>
    <w:p w:rsidR="00771FEB" w:rsidRPr="006515C3" w:rsidRDefault="00771FEB" w:rsidP="00771F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709" w:hanging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wpisane na karcie imię i nazwisko lub cyfry nr PESEL są nieczytelne.</w:t>
      </w: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9849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3655"/>
        <w:gridCol w:w="1880"/>
        <w:gridCol w:w="1993"/>
        <w:gridCol w:w="1044"/>
      </w:tblGrid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  <w:t>NR PROJEKTU</w:t>
            </w:r>
          </w:p>
        </w:tc>
        <w:tc>
          <w:tcPr>
            <w:tcW w:w="3655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  <w:t>NAZWA PROJEKTU</w:t>
            </w:r>
          </w:p>
        </w:tc>
        <w:tc>
          <w:tcPr>
            <w:tcW w:w="1880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  <w:t>MIEJSCOWOŚĆ</w:t>
            </w:r>
          </w:p>
        </w:tc>
        <w:tc>
          <w:tcPr>
            <w:tcW w:w="1993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  <w:t>ORIENTACYJNY KOSZT*</w:t>
            </w:r>
          </w:p>
        </w:tc>
        <w:tc>
          <w:tcPr>
            <w:tcW w:w="1044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  <w:t>WYBÓR</w:t>
            </w: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655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i/>
          <w:color w:val="000000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i/>
          <w:color w:val="000000"/>
          <w:szCs w:val="24"/>
          <w:lang w:eastAsia="pl-PL"/>
        </w:rPr>
        <w:t>*</w:t>
      </w:r>
      <w:r w:rsidRPr="006515C3">
        <w:rPr>
          <w:rFonts w:ascii="Times New Roman" w:eastAsia="Times New Roman" w:hAnsi="Times New Roman"/>
          <w:i/>
          <w:color w:val="000000"/>
          <w:szCs w:val="24"/>
          <w:lang w:eastAsia="pl-PL"/>
        </w:rPr>
        <w:t xml:space="preserve"> Przedstawione koszty są szacunkowe i poglądowe, koszt realizacji może ulec zmianie w zależności od ostatecznego zakresu inwestycji.</w:t>
      </w: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i/>
          <w:color w:val="00000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1FEB" w:rsidRPr="006D6B82" w:rsidTr="002F73AE">
        <w:tc>
          <w:tcPr>
            <w:tcW w:w="9212" w:type="dxa"/>
            <w:shd w:val="clear" w:color="auto" w:fill="auto"/>
          </w:tcPr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Dane respondenta: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(proszę wypełnić  </w:t>
            </w:r>
            <w:r w:rsidRPr="006D6B82"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u w:val="single"/>
                <w:lang w:eastAsia="pl-PL"/>
              </w:rPr>
              <w:t>DRUKOWANYMI</w:t>
            </w:r>
            <w:r w:rsidRPr="006D6B82"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lang w:eastAsia="pl-PL"/>
              </w:rPr>
              <w:t xml:space="preserve">   l</w:t>
            </w:r>
            <w:r w:rsidRPr="006D6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iterami):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tabs>
                <w:tab w:val="left" w:leader="dot" w:pos="4829"/>
              </w:tabs>
              <w:autoSpaceDE w:val="0"/>
              <w:autoSpaceDN w:val="0"/>
              <w:adjustRightInd w:val="0"/>
              <w:spacing w:before="0" w:beforeAutospacing="0" w:after="0" w:afterAutospacing="0" w:line="6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Imię: </w:t>
            </w:r>
            <w:r w:rsidRPr="006D6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…………………………………………………………..…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…………..</w:t>
            </w:r>
            <w:r w:rsidRPr="006D6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..</w:t>
            </w:r>
          </w:p>
          <w:p w:rsidR="00771FEB" w:rsidRPr="00C969CA" w:rsidRDefault="00771FEB" w:rsidP="002F73AE">
            <w:pPr>
              <w:tabs>
                <w:tab w:val="left" w:leader="dot" w:pos="4776"/>
              </w:tabs>
              <w:autoSpaceDE w:val="0"/>
              <w:autoSpaceDN w:val="0"/>
              <w:adjustRightInd w:val="0"/>
              <w:spacing w:before="0" w:beforeAutospacing="0" w:after="0" w:afterAutospacing="0" w:line="60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69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Nazwisko: </w:t>
            </w:r>
            <w:r w:rsidRPr="00C969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…………………………………………………….……………..</w:t>
            </w:r>
          </w:p>
          <w:p w:rsidR="00771FEB" w:rsidRPr="00C969CA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60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69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Adres zamieszkania: </w:t>
            </w:r>
            <w:r w:rsidRPr="00C969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:rsidR="00771FEB" w:rsidRPr="00C969CA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60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69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6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pl-PL"/>
              </w:rPr>
              <w:t xml:space="preserve">3 OSTATNIE cyfry nr PESEL : </w:t>
            </w:r>
            <w:r w:rsidRPr="006D6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…………..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Oświadczam, że jestem mieszkańcem Gminy Komorniki.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i/>
                <w:color w:val="000000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tabs>
                <w:tab w:val="left" w:leader="dot" w:pos="47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…………………………………………………………                 </w:t>
            </w:r>
            <w:r w:rsidRPr="006D6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</w:t>
            </w:r>
          </w:p>
          <w:p w:rsidR="00771FEB" w:rsidRPr="006D6B82" w:rsidRDefault="00771FEB" w:rsidP="002F73AE">
            <w:pPr>
              <w:tabs>
                <w:tab w:val="left" w:leader="dot" w:pos="4776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(podpis)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ind w:right="88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Pr="002A5772" w:rsidRDefault="00771FEB" w:rsidP="00771FE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772">
        <w:rPr>
          <w:rFonts w:ascii="Times New Roman" w:hAnsi="Times New Roman"/>
          <w:b/>
          <w:sz w:val="24"/>
          <w:szCs w:val="24"/>
        </w:rPr>
        <w:t xml:space="preserve">OBOWIĄZEK INFORMACYJNY – KARTA DO GŁOSOWANIA </w:t>
      </w:r>
    </w:p>
    <w:p w:rsidR="00771FEB" w:rsidRPr="002A5772" w:rsidRDefault="00771FEB" w:rsidP="00771FE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772">
        <w:rPr>
          <w:rFonts w:ascii="Times New Roman" w:hAnsi="Times New Roman"/>
          <w:b/>
          <w:sz w:val="24"/>
          <w:szCs w:val="24"/>
        </w:rPr>
        <w:t xml:space="preserve">W RAMACH BUDŻETU OBYWATELSKIEGO </w:t>
      </w:r>
    </w:p>
    <w:p w:rsidR="00771FEB" w:rsidRPr="00031B42" w:rsidRDefault="00771FEB" w:rsidP="00771FEB">
      <w:pPr>
        <w:spacing w:before="0" w:beforeAutospacing="0" w:after="0" w:afterAutospacing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71FEB" w:rsidRPr="00031B42" w:rsidRDefault="00771FEB" w:rsidP="00771FE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>
        <w:rPr>
          <w:rFonts w:ascii="Times New Roman" w:hAnsi="Times New Roman"/>
          <w:sz w:val="20"/>
          <w:szCs w:val="20"/>
        </w:rPr>
        <w:t xml:space="preserve">Wójt </w:t>
      </w:r>
      <w:r w:rsidRPr="00031B42">
        <w:rPr>
          <w:rFonts w:ascii="Times New Roman" w:hAnsi="Times New Roman"/>
          <w:sz w:val="20"/>
          <w:szCs w:val="20"/>
        </w:rPr>
        <w:t>Gmin</w:t>
      </w:r>
      <w:r>
        <w:rPr>
          <w:rFonts w:ascii="Times New Roman" w:hAnsi="Times New Roman"/>
          <w:sz w:val="20"/>
          <w:szCs w:val="20"/>
        </w:rPr>
        <w:t>y</w:t>
      </w:r>
      <w:r w:rsidRPr="00031B42">
        <w:rPr>
          <w:rFonts w:ascii="Times New Roman" w:hAnsi="Times New Roman"/>
          <w:sz w:val="20"/>
          <w:szCs w:val="20"/>
        </w:rPr>
        <w:t xml:space="preserve"> Komorniki, ul. Stawna 1, 62-052 Komorniki, zwana dalej </w:t>
      </w:r>
      <w:r w:rsidRPr="00031B42">
        <w:rPr>
          <w:rFonts w:ascii="Times New Roman" w:hAnsi="Times New Roman"/>
          <w:b/>
          <w:sz w:val="20"/>
          <w:szCs w:val="20"/>
        </w:rPr>
        <w:t xml:space="preserve">Administratorem. </w:t>
      </w:r>
      <w:r w:rsidRPr="00031B42">
        <w:rPr>
          <w:rFonts w:ascii="Times New Roman" w:hAnsi="Times New Roman"/>
          <w:sz w:val="20"/>
          <w:szCs w:val="20"/>
        </w:rPr>
        <w:t>Administrator prowadzi operacje przetwarzania Pani/Pana danych osobowych.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 xml:space="preserve">Dane kontaktowe Inspektora Ochrony Danych Osobowych: e-mail: inspektor@rodo-krp.pl, tel. </w:t>
      </w:r>
      <w:r w:rsidRPr="00031B42">
        <w:rPr>
          <w:rFonts w:ascii="Times New Roman" w:hAnsi="Times New Roman"/>
          <w:sz w:val="20"/>
          <w:szCs w:val="20"/>
          <w:lang w:val="en-US"/>
        </w:rPr>
        <w:t>+48 792 304 042.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Pani/Pana dane osobowe przetwarzane będą w celu przeprowadzenia na terenie Gminy Komorniki konsultacji społecznych w sprawie wyboru wniosków w ramach Budżetu Obywatelskiego Gminy Komorniki</w:t>
      </w:r>
      <w:r>
        <w:rPr>
          <w:rFonts w:ascii="Times New Roman" w:hAnsi="Times New Roman"/>
          <w:sz w:val="20"/>
          <w:szCs w:val="20"/>
        </w:rPr>
        <w:t>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 xml:space="preserve">Podstawą przetwarzania Pani/Pana danych osobowych jest art. 6 ust. 1 lit. c, e Rozporządzenia Parlamentu Europejskiego i Rady (UE) 2016/679 z dnia 27 kwietnia 2016 r. w sprawie ochrony osób fizycznych w związku z przetwarzaniem danych osobowych i w sprawie swobodnego przepływu takich danych oraz </w:t>
      </w:r>
      <w:r w:rsidRPr="00031B42">
        <w:rPr>
          <w:rFonts w:ascii="Times New Roman" w:hAnsi="Times New Roman"/>
          <w:sz w:val="20"/>
          <w:szCs w:val="20"/>
        </w:rPr>
        <w:lastRenderedPageBreak/>
        <w:t>uchylenia dyrektywy 95/46/WE (ogólne rozporządzenie o ochronie danych) z dnia 27 kwietnia 2016 r. (</w:t>
      </w:r>
      <w:proofErr w:type="spellStart"/>
      <w:r w:rsidRPr="00031B42">
        <w:rPr>
          <w:rFonts w:ascii="Times New Roman" w:hAnsi="Times New Roman"/>
          <w:sz w:val="20"/>
          <w:szCs w:val="20"/>
        </w:rPr>
        <w:t>Dz.Urz.UE.L</w:t>
      </w:r>
      <w:proofErr w:type="spellEnd"/>
      <w:r w:rsidRPr="00031B42">
        <w:rPr>
          <w:rFonts w:ascii="Times New Roman" w:hAnsi="Times New Roman"/>
          <w:sz w:val="20"/>
          <w:szCs w:val="20"/>
        </w:rPr>
        <w:t xml:space="preserve"> Nr 119, str. 1, dalej: RODO) oraz inne akty prawne (w tym akty prawa miejscowego), w szczególności ustawa z dnia 8 marca 1990 r. o samorządzie gminnym (Dz.U. z 2018 r. poz. 994 z </w:t>
      </w:r>
      <w:proofErr w:type="spellStart"/>
      <w:r w:rsidRPr="00031B42">
        <w:rPr>
          <w:rFonts w:ascii="Times New Roman" w:hAnsi="Times New Roman"/>
          <w:sz w:val="20"/>
          <w:szCs w:val="20"/>
        </w:rPr>
        <w:t>późn</w:t>
      </w:r>
      <w:proofErr w:type="spellEnd"/>
      <w:r w:rsidRPr="00031B42">
        <w:rPr>
          <w:rFonts w:ascii="Times New Roman" w:hAnsi="Times New Roman"/>
          <w:sz w:val="20"/>
          <w:szCs w:val="20"/>
        </w:rPr>
        <w:t>. zm.) wraz z aktami wykonawczymi.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Podanie przez Panią/Pana danych osobowych jest niezbędne do wykonania zadania realizowanego w interesie publicznym lub w ramach sprawowania władzy publicznej powierzonej Administratorowi  i wynika z przepisów prawa; w przypadku niepodania tych danych, uwzględnienie Pani/Pana głosu jest niemożliwe.</w:t>
      </w:r>
      <w:r w:rsidRPr="00031B42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031B42">
        <w:rPr>
          <w:rFonts w:ascii="Times New Roman" w:hAnsi="Times New Roman"/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Posiada Pani/Pan prawo do: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3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3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wniesienia sprzeciwu wobec przetwarzania;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3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wniesienia sprzeciwu wobec zautomatyzowanego podejmowania decyzji w indywidualnych przypadkach, w tym profilowania;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3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przenoszenia danych osobowych;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3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otrzymywania kopii danych osobowych podlegających przetwarzaniu;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3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wniesienia skargi do organu nadzorczego (Prezesa Urzędu Ochrony Danych Osobowych).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 xml:space="preserve">Pani/Pana dane osobowe nie podlegają zautomatyzowanemu podejmowaniu decyzji, w tym profilowaniu. 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W zakresie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 xml:space="preserve">Pani/Pana dane osobowe będą przechowywane przez czas przeprowadzenia konsultacji społecznych w sprawie wyboru wniosków w ramach Budżetu Obywatelskiego Gminy Komorniki oraz przez wymagany w świetle obowiązującego prawa okres po przeprowadzeniu wyboru wniosków, w celu archiwizowania danych lub dochodzenia roszczeń. </w:t>
      </w:r>
    </w:p>
    <w:p w:rsidR="00771FEB" w:rsidRDefault="00771FEB" w:rsidP="00771FEB">
      <w:pPr>
        <w:pStyle w:val="Akapitzlist"/>
        <w:ind w:left="426"/>
        <w:jc w:val="both"/>
        <w:rPr>
          <w:rFonts w:cs="Calibri"/>
          <w:sz w:val="18"/>
          <w:szCs w:val="20"/>
        </w:rPr>
      </w:pPr>
    </w:p>
    <w:p w:rsidR="00771FEB" w:rsidRDefault="00771FEB" w:rsidP="00771FEB">
      <w:pPr>
        <w:spacing w:before="0" w:beforeAutospacing="0" w:after="0" w:afterAutospacing="0" w:line="240" w:lineRule="auto"/>
        <w:rPr>
          <w:rFonts w:cs="Calibri"/>
          <w:sz w:val="18"/>
          <w:szCs w:val="20"/>
        </w:rPr>
      </w:pPr>
    </w:p>
    <w:p w:rsidR="00771FEB" w:rsidRPr="000D2C87" w:rsidRDefault="00771FEB" w:rsidP="00771FEB">
      <w:pPr>
        <w:spacing w:before="0" w:beforeAutospacing="0" w:after="0" w:afterAutospacing="0" w:line="240" w:lineRule="auto"/>
        <w:rPr>
          <w:rFonts w:cs="Calibri"/>
          <w:sz w:val="18"/>
          <w:szCs w:val="20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WZÓR KARTY DO GŁOSOWANIA  – </w:t>
      </w:r>
      <w:r w:rsidRPr="006515C3">
        <w:rPr>
          <w:rFonts w:ascii="Times New Roman" w:eastAsia="Times New Roman" w:hAnsi="Times New Roman"/>
          <w:b/>
          <w:color w:val="000000"/>
          <w:sz w:val="72"/>
          <w:szCs w:val="72"/>
          <w:lang w:eastAsia="pl-PL"/>
        </w:rPr>
        <w:t>B</w:t>
      </w:r>
      <w:r w:rsidRPr="006515C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</w:t>
      </w:r>
      <w:r w:rsidRPr="006515C3">
        <w:rPr>
          <w:rFonts w:ascii="Times New Roman" w:eastAsia="Times New Roman" w:hAnsi="Times New Roman"/>
          <w:b/>
          <w:color w:val="000000"/>
          <w:sz w:val="32"/>
          <w:szCs w:val="28"/>
          <w:lang w:eastAsia="pl-PL"/>
        </w:rPr>
        <w:t xml:space="preserve">(zadania </w:t>
      </w:r>
      <w:proofErr w:type="spellStart"/>
      <w:r w:rsidRPr="006515C3">
        <w:rPr>
          <w:rFonts w:ascii="Times New Roman" w:eastAsia="Times New Roman" w:hAnsi="Times New Roman"/>
          <w:b/>
          <w:color w:val="000000"/>
          <w:sz w:val="32"/>
          <w:szCs w:val="28"/>
          <w:lang w:eastAsia="pl-PL"/>
        </w:rPr>
        <w:t>nieinwestycyjne</w:t>
      </w:r>
      <w:proofErr w:type="spellEnd"/>
      <w:r w:rsidRPr="006515C3">
        <w:rPr>
          <w:rFonts w:ascii="Times New Roman" w:eastAsia="Times New Roman" w:hAnsi="Times New Roman"/>
          <w:b/>
          <w:color w:val="000000"/>
          <w:sz w:val="32"/>
          <w:szCs w:val="28"/>
          <w:lang w:eastAsia="pl-PL"/>
        </w:rPr>
        <w:t>)</w:t>
      </w: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Prosimy o </w:t>
      </w: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postawienie znaku „X" w kolumnie „WYBÓR" przy 3 projektach</w:t>
      </w: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które Państwa zdaniem powinny zostać zrealizowane.</w:t>
      </w: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Głos uznaje się za nieważny</w:t>
      </w: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jeśli zachodzi co najmniej jedna z poniższych okoliczności:</w:t>
      </w:r>
    </w:p>
    <w:p w:rsidR="00771FEB" w:rsidRPr="006515C3" w:rsidRDefault="00771FEB" w:rsidP="00771F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720" w:hanging="284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głos zostanie oddany przez nieuprawnioną osobę,</w:t>
      </w:r>
    </w:p>
    <w:p w:rsidR="00771FEB" w:rsidRPr="006515C3" w:rsidRDefault="00771FEB" w:rsidP="00771F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720" w:hanging="36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karcie wybrana zostanie mniejsza lub większa liczba projektów niż 3,</w:t>
      </w:r>
    </w:p>
    <w:p w:rsidR="00771FEB" w:rsidRPr="006515C3" w:rsidRDefault="00771FEB" w:rsidP="00771F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720" w:hanging="36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zostanie oddany więcej niż 1 głos na projekt ze swojej miejscowości,</w:t>
      </w:r>
    </w:p>
    <w:p w:rsidR="00771FEB" w:rsidRPr="006515C3" w:rsidRDefault="00771FEB" w:rsidP="00771F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720" w:hanging="36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zostanie wypełniona przez jednego mieszkańca więcej niż jedna karta do głosowania (elektroniczna lub papierowa),</w:t>
      </w:r>
    </w:p>
    <w:p w:rsidR="00771FEB" w:rsidRPr="006515C3" w:rsidRDefault="00771FEB" w:rsidP="00771F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720" w:hanging="36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wpisane na karcie imię i nazwisko lub cyfry nr PESEL są nieczytelne.</w:t>
      </w: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98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3655"/>
        <w:gridCol w:w="1880"/>
        <w:gridCol w:w="1993"/>
        <w:gridCol w:w="1044"/>
      </w:tblGrid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  <w:t>NR PROJEKTU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  <w:t>NAZWA PROJEKTU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  <w:t>MIEJSCOWOŚĆ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  <w:t>ORIENTACYJNY KOSZT*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pl-PL"/>
              </w:rPr>
              <w:t>WYBÓR</w:t>
            </w: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71FEB" w:rsidRPr="006515C3" w:rsidTr="002F73AE">
        <w:trPr>
          <w:trHeight w:val="5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EB" w:rsidRPr="006515C3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i/>
          <w:color w:val="000000"/>
          <w:szCs w:val="24"/>
          <w:lang w:eastAsia="pl-PL"/>
        </w:rPr>
      </w:pPr>
      <w:r w:rsidRPr="006515C3">
        <w:rPr>
          <w:rFonts w:ascii="Times New Roman" w:eastAsia="Times New Roman" w:hAnsi="Times New Roman"/>
          <w:i/>
          <w:color w:val="000000"/>
          <w:szCs w:val="24"/>
          <w:lang w:eastAsia="pl-PL"/>
        </w:rPr>
        <w:t>* Przedstawione koszty są szacunkowe i poglądowe, koszt realizacji może ulec zmianie zależności od ostatecznego zakresu inwestycji.</w:t>
      </w:r>
    </w:p>
    <w:p w:rsidR="00771FEB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i/>
          <w:color w:val="00000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1FEB" w:rsidRPr="006D6B82" w:rsidTr="002F73AE">
        <w:tc>
          <w:tcPr>
            <w:tcW w:w="9212" w:type="dxa"/>
            <w:shd w:val="clear" w:color="auto" w:fill="auto"/>
          </w:tcPr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Dane respondenta: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(proszę wypełnić  </w:t>
            </w:r>
            <w:r w:rsidRPr="006D6B82"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u w:val="single"/>
                <w:lang w:eastAsia="pl-PL"/>
              </w:rPr>
              <w:t>DRUKOWANYMI</w:t>
            </w:r>
            <w:r w:rsidRPr="006D6B82"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lang w:eastAsia="pl-PL"/>
              </w:rPr>
              <w:t xml:space="preserve">   l</w:t>
            </w:r>
            <w:r w:rsidRPr="006D6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iterami):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8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tabs>
                <w:tab w:val="left" w:leader="dot" w:pos="4829"/>
              </w:tabs>
              <w:autoSpaceDE w:val="0"/>
              <w:autoSpaceDN w:val="0"/>
              <w:adjustRightInd w:val="0"/>
              <w:spacing w:before="0" w:beforeAutospacing="0" w:after="0" w:afterAutospacing="0" w:line="6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Imię: </w:t>
            </w:r>
            <w:r w:rsidRPr="006D6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…………………………………………………………..…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…………..</w:t>
            </w:r>
            <w:r w:rsidRPr="006D6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..</w:t>
            </w:r>
          </w:p>
          <w:p w:rsidR="00771FEB" w:rsidRPr="006D6B82" w:rsidRDefault="00771FEB" w:rsidP="002F73AE">
            <w:pPr>
              <w:tabs>
                <w:tab w:val="left" w:leader="dot" w:pos="4776"/>
              </w:tabs>
              <w:autoSpaceDE w:val="0"/>
              <w:autoSpaceDN w:val="0"/>
              <w:adjustRightInd w:val="0"/>
              <w:spacing w:before="0" w:beforeAutospacing="0" w:after="0" w:afterAutospacing="0" w:line="60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Nazwisko: </w:t>
            </w:r>
            <w:r w:rsidRPr="006D6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…………………………………………………….…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…………..</w:t>
            </w:r>
          </w:p>
          <w:p w:rsidR="00771FEB" w:rsidRPr="00C969CA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60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69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Adres zamieszkania: </w:t>
            </w:r>
            <w:r w:rsidRPr="00C969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:rsidR="00771FEB" w:rsidRPr="00C969CA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60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69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6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pl-PL"/>
              </w:rPr>
              <w:t xml:space="preserve">3 OSTATNIE cyfry nr PESEL : </w:t>
            </w:r>
            <w:r w:rsidRPr="006D6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…………..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Oświadczam, że jestem mieszkańcem Gminy Komorniki.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i/>
                <w:color w:val="000000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i/>
                <w:color w:val="000000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71FEB" w:rsidRPr="006D6B82" w:rsidRDefault="00771FEB" w:rsidP="002F73AE">
            <w:pPr>
              <w:tabs>
                <w:tab w:val="left" w:leader="dot" w:pos="47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…………………………………………………………                 </w:t>
            </w:r>
            <w:r w:rsidRPr="006D6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</w:t>
            </w:r>
          </w:p>
          <w:p w:rsidR="00771FEB" w:rsidRPr="006D6B82" w:rsidRDefault="00771FEB" w:rsidP="002F73AE">
            <w:pPr>
              <w:tabs>
                <w:tab w:val="left" w:leader="dot" w:pos="4776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D6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(podpis)</w:t>
            </w:r>
          </w:p>
          <w:p w:rsidR="00771FEB" w:rsidRPr="006D6B82" w:rsidRDefault="00771FEB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i/>
                <w:color w:val="000000"/>
                <w:szCs w:val="24"/>
                <w:lang w:eastAsia="pl-PL"/>
              </w:rPr>
            </w:pPr>
          </w:p>
        </w:tc>
      </w:tr>
    </w:tbl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71FEB" w:rsidRPr="002A5772" w:rsidRDefault="00771FEB" w:rsidP="00771FE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772">
        <w:rPr>
          <w:rFonts w:ascii="Times New Roman" w:hAnsi="Times New Roman"/>
          <w:b/>
          <w:sz w:val="24"/>
          <w:szCs w:val="24"/>
        </w:rPr>
        <w:t xml:space="preserve">OBOWIĄZEK INFORMACYJNY – KARTA DO GŁOSOWANIA </w:t>
      </w:r>
    </w:p>
    <w:p w:rsidR="00771FEB" w:rsidRPr="002A5772" w:rsidRDefault="00771FEB" w:rsidP="00771FE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772">
        <w:rPr>
          <w:rFonts w:ascii="Times New Roman" w:hAnsi="Times New Roman"/>
          <w:b/>
          <w:sz w:val="24"/>
          <w:szCs w:val="24"/>
        </w:rPr>
        <w:t xml:space="preserve">W RAMACH BUDŻETU OBYWATELSKIEGO </w:t>
      </w:r>
    </w:p>
    <w:p w:rsidR="00771FEB" w:rsidRPr="00031B42" w:rsidRDefault="00771FEB" w:rsidP="00771FEB">
      <w:pPr>
        <w:spacing w:before="0" w:beforeAutospacing="0" w:after="0" w:afterAutospacing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71FEB" w:rsidRPr="00031B42" w:rsidRDefault="00771FEB" w:rsidP="00771FE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>
        <w:rPr>
          <w:rFonts w:ascii="Times New Roman" w:hAnsi="Times New Roman"/>
          <w:sz w:val="20"/>
          <w:szCs w:val="20"/>
        </w:rPr>
        <w:t xml:space="preserve">Wójt </w:t>
      </w:r>
      <w:r w:rsidRPr="00031B42">
        <w:rPr>
          <w:rFonts w:ascii="Times New Roman" w:hAnsi="Times New Roman"/>
          <w:sz w:val="20"/>
          <w:szCs w:val="20"/>
        </w:rPr>
        <w:t>Gmin</w:t>
      </w:r>
      <w:r>
        <w:rPr>
          <w:rFonts w:ascii="Times New Roman" w:hAnsi="Times New Roman"/>
          <w:sz w:val="20"/>
          <w:szCs w:val="20"/>
        </w:rPr>
        <w:t>y</w:t>
      </w:r>
      <w:r w:rsidRPr="00031B42">
        <w:rPr>
          <w:rFonts w:ascii="Times New Roman" w:hAnsi="Times New Roman"/>
          <w:sz w:val="20"/>
          <w:szCs w:val="20"/>
        </w:rPr>
        <w:t xml:space="preserve"> Komorniki, ul. Stawna 1, 62-052 Komorniki, zwana dalej </w:t>
      </w:r>
      <w:r w:rsidRPr="00031B42">
        <w:rPr>
          <w:rFonts w:ascii="Times New Roman" w:hAnsi="Times New Roman"/>
          <w:b/>
          <w:sz w:val="20"/>
          <w:szCs w:val="20"/>
        </w:rPr>
        <w:t xml:space="preserve">Administratorem. </w:t>
      </w:r>
      <w:r w:rsidRPr="00031B42">
        <w:rPr>
          <w:rFonts w:ascii="Times New Roman" w:hAnsi="Times New Roman"/>
          <w:sz w:val="20"/>
          <w:szCs w:val="20"/>
        </w:rPr>
        <w:t>Administrator prowadzi operacje przetwarzania Pani/Pana danych osobowych.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 xml:space="preserve">Dane kontaktowe Inspektora Ochrony Danych Osobowych: e-mail: inspektor@rodo-krp.pl, tel. </w:t>
      </w:r>
      <w:r w:rsidRPr="00031B42">
        <w:rPr>
          <w:rFonts w:ascii="Times New Roman" w:hAnsi="Times New Roman"/>
          <w:sz w:val="20"/>
          <w:szCs w:val="20"/>
          <w:lang w:val="en-US"/>
        </w:rPr>
        <w:t>+48 792 304 042.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Pani/Pana dane osobowe przetwarzane będą w celu przeprowadzenia na terenie Gminy Komorniki konsultacji społecznych w sprawie wyboru wniosków w ramach Budżetu Obywatelskiego Gminy Komorniki</w:t>
      </w:r>
      <w:r>
        <w:rPr>
          <w:rFonts w:ascii="Times New Roman" w:hAnsi="Times New Roman"/>
          <w:sz w:val="20"/>
          <w:szCs w:val="20"/>
        </w:rPr>
        <w:t>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 xml:space="preserve">Podstawą przetwarzania Pani/Pana danych osobowych jest art. 6 ust. 1 lit. c, e Rozporządzenia Parlamentu Europejskiego i Rady (UE) 2016/679 z dnia 27 kwietnia 2016 r. w sprawie ochrony osób fizycznych w </w:t>
      </w:r>
      <w:r w:rsidRPr="00031B42">
        <w:rPr>
          <w:rFonts w:ascii="Times New Roman" w:hAnsi="Times New Roman"/>
          <w:sz w:val="20"/>
          <w:szCs w:val="20"/>
        </w:rPr>
        <w:lastRenderedPageBreak/>
        <w:t>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031B42">
        <w:rPr>
          <w:rFonts w:ascii="Times New Roman" w:hAnsi="Times New Roman"/>
          <w:sz w:val="20"/>
          <w:szCs w:val="20"/>
        </w:rPr>
        <w:t>Dz.Urz.UE.L</w:t>
      </w:r>
      <w:proofErr w:type="spellEnd"/>
      <w:r w:rsidRPr="00031B42">
        <w:rPr>
          <w:rFonts w:ascii="Times New Roman" w:hAnsi="Times New Roman"/>
          <w:sz w:val="20"/>
          <w:szCs w:val="20"/>
        </w:rPr>
        <w:t xml:space="preserve"> Nr 119, str. 1, dalej: RODO) oraz inne akty prawne (w tym akty prawa miejscowego), w szczególności ustawa z dnia 8 marca 1990 r. o samorządzie gminnym (Dz.U. z 2018 r. poz. 994 z </w:t>
      </w:r>
      <w:proofErr w:type="spellStart"/>
      <w:r w:rsidRPr="00031B42">
        <w:rPr>
          <w:rFonts w:ascii="Times New Roman" w:hAnsi="Times New Roman"/>
          <w:sz w:val="20"/>
          <w:szCs w:val="20"/>
        </w:rPr>
        <w:t>późn</w:t>
      </w:r>
      <w:proofErr w:type="spellEnd"/>
      <w:r w:rsidRPr="00031B42">
        <w:rPr>
          <w:rFonts w:ascii="Times New Roman" w:hAnsi="Times New Roman"/>
          <w:sz w:val="20"/>
          <w:szCs w:val="20"/>
        </w:rPr>
        <w:t>. zm.) wraz z aktami wykonawczymi.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Podanie przez Panią/Pana danych osobowych jest niezbędne do wykonania zadania realizowanego w interesie publicznym lub w ramach sprawowania władzy publicznej powierzonej Administratorowi  i wynika z przepisów prawa; w przypadku niepodania tych danych, uwzględnienie Pani/Pana głosu jest niemożliwe.</w:t>
      </w:r>
      <w:r w:rsidRPr="00031B42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031B42">
        <w:rPr>
          <w:rFonts w:ascii="Times New Roman" w:hAnsi="Times New Roman"/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Posiada Pani/Pan prawo do: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4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4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wniesienia sprzeciwu wobec przetwarzania;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4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wniesienia sprzeciwu wobec zautomatyzowanego podejmowania decyzji w indywidualnych przypadkach, w tym profilowania;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4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przenoszenia danych osobowych;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4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otrzymywania kopii danych osobowych podlegających przetwarzaniu;</w:t>
      </w:r>
    </w:p>
    <w:p w:rsidR="00771FEB" w:rsidRPr="00031B42" w:rsidRDefault="00771FEB" w:rsidP="00771FEB">
      <w:pPr>
        <w:pStyle w:val="Akapitzlist"/>
        <w:widowControl/>
        <w:numPr>
          <w:ilvl w:val="1"/>
          <w:numId w:val="4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wniesienia skargi do organu nadzorczego (Prezesa Urzędu Ochrony Danych Osobowych).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 xml:space="preserve">Pani/Pana dane osobowe nie podlegają zautomatyzowanemu podejmowaniu decyzji, w tym profilowaniu. 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>W zakresie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:rsidR="00771FEB" w:rsidRPr="00031B42" w:rsidRDefault="00771FEB" w:rsidP="00771FE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031B42">
        <w:rPr>
          <w:rFonts w:ascii="Times New Roman" w:hAnsi="Times New Roman"/>
          <w:sz w:val="20"/>
          <w:szCs w:val="20"/>
        </w:rPr>
        <w:t xml:space="preserve">Pani/Pana dane osobowe będą przechowywane przez czas przeprowadzenia konsultacji społecznych w sprawie wyboru wniosków w ramach Budżetu Obywatelskiego Gminy Komorniki oraz przez wymagany w świetle obowiązującego prawa okres po przeprowadzeniu wyboru wniosków, w celu archiwizowania danych lub dochodzenia roszczeń. </w:t>
      </w:r>
    </w:p>
    <w:p w:rsidR="00771FEB" w:rsidRDefault="00771FEB" w:rsidP="00771FEB">
      <w:pPr>
        <w:pStyle w:val="Akapitzlist"/>
        <w:ind w:left="426"/>
        <w:jc w:val="both"/>
        <w:rPr>
          <w:rFonts w:cs="Calibri"/>
          <w:sz w:val="18"/>
          <w:szCs w:val="20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71FEB" w:rsidRPr="006515C3" w:rsidRDefault="00771FEB" w:rsidP="00771FE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71FEB" w:rsidRPr="00E152C4" w:rsidRDefault="00771FEB" w:rsidP="00771FEB">
      <w:pPr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152C4">
        <w:rPr>
          <w:rFonts w:ascii="Times New Roman" w:hAnsi="Times New Roman"/>
          <w:b/>
          <w:i/>
          <w:sz w:val="24"/>
          <w:szCs w:val="24"/>
        </w:rPr>
        <w:t>Przewodniczący Rady Gminy Komorniki</w:t>
      </w:r>
    </w:p>
    <w:p w:rsidR="00771FEB" w:rsidRPr="00E152C4" w:rsidRDefault="00771FEB" w:rsidP="00771FEB">
      <w:pPr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152C4">
        <w:rPr>
          <w:rFonts w:ascii="Times New Roman" w:hAnsi="Times New Roman"/>
          <w:b/>
          <w:i/>
          <w:sz w:val="24"/>
          <w:szCs w:val="24"/>
        </w:rPr>
        <w:t>mgr Marian Adamski</w:t>
      </w:r>
    </w:p>
    <w:p w:rsidR="008649AF" w:rsidRDefault="008649AF"/>
    <w:sectPr w:rsidR="0086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55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14A74"/>
    <w:multiLevelType w:val="singleLevel"/>
    <w:tmpl w:val="95820B78"/>
    <w:lvl w:ilvl="0">
      <w:start w:val="1"/>
      <w:numFmt w:val="decimal"/>
      <w:lvlText w:val="%1)"/>
      <w:legacy w:legacy="1" w:legacySpace="0" w:legacyIndent="182"/>
      <w:lvlJc w:val="left"/>
      <w:rPr>
        <w:rFonts w:ascii="Calibri" w:hAnsi="Calibri" w:cs="Lucida Sans Unicode" w:hint="default"/>
        <w:sz w:val="18"/>
        <w:szCs w:val="18"/>
      </w:rPr>
    </w:lvl>
  </w:abstractNum>
  <w:abstractNum w:abstractNumId="2" w15:restartNumberingAfterBreak="0">
    <w:nsid w:val="64FB2FCD"/>
    <w:multiLevelType w:val="singleLevel"/>
    <w:tmpl w:val="95820B78"/>
    <w:lvl w:ilvl="0">
      <w:start w:val="1"/>
      <w:numFmt w:val="decimal"/>
      <w:lvlText w:val="%1)"/>
      <w:legacy w:legacy="1" w:legacySpace="0" w:legacyIndent="182"/>
      <w:lvlJc w:val="left"/>
      <w:rPr>
        <w:rFonts w:ascii="Calibri" w:hAnsi="Calibri" w:cs="Lucida Sans Unicode" w:hint="default"/>
        <w:sz w:val="18"/>
        <w:szCs w:val="18"/>
      </w:rPr>
    </w:lvl>
  </w:abstractNum>
  <w:abstractNum w:abstractNumId="3" w15:restartNumberingAfterBreak="0">
    <w:nsid w:val="7FDE2BB0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D3"/>
    <w:rsid w:val="001C06D3"/>
    <w:rsid w:val="00771FEB"/>
    <w:rsid w:val="008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9137-D44B-4B80-BFD6-47125A8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EB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FEB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720"/>
      <w:contextualSpacing/>
      <w:jc w:val="left"/>
    </w:pPr>
    <w:rPr>
      <w:rFonts w:ascii="Lucida Sans Unicode" w:eastAsia="Times New Roman" w:hAnsi="Lucida Sans Unicode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Klupsch</dc:creator>
  <cp:keywords/>
  <dc:description/>
  <cp:lastModifiedBy>Adrianna Klupsch</cp:lastModifiedBy>
  <cp:revision>2</cp:revision>
  <cp:lastPrinted>2019-04-02T07:12:00Z</cp:lastPrinted>
  <dcterms:created xsi:type="dcterms:W3CDTF">2019-04-02T07:10:00Z</dcterms:created>
  <dcterms:modified xsi:type="dcterms:W3CDTF">2019-04-02T07:12:00Z</dcterms:modified>
</cp:coreProperties>
</file>